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1C" w:rsidRPr="00B9081C" w:rsidRDefault="00B9081C" w:rsidP="00B9081C">
      <w:pPr>
        <w:shd w:val="clear" w:color="auto" w:fill="FFFFFF"/>
        <w:spacing w:before="300" w:after="450" w:line="240" w:lineRule="auto"/>
        <w:jc w:val="center"/>
        <w:outlineLvl w:val="0"/>
        <w:rPr>
          <w:rFonts w:ascii="Arial" w:eastAsia="Times New Roman" w:hAnsi="Arial" w:cs="Arial"/>
          <w:color w:val="484C51"/>
          <w:kern w:val="36"/>
          <w:sz w:val="35"/>
          <w:szCs w:val="35"/>
          <w:lang w:eastAsia="ru-RU"/>
        </w:rPr>
      </w:pPr>
      <w:r w:rsidRPr="00B9081C">
        <w:rPr>
          <w:rFonts w:ascii="Arial" w:eastAsia="Times New Roman" w:hAnsi="Arial" w:cs="Arial"/>
          <w:color w:val="484C51"/>
          <w:kern w:val="36"/>
          <w:sz w:val="35"/>
          <w:szCs w:val="35"/>
          <w:lang w:eastAsia="ru-RU"/>
        </w:rPr>
        <w:t>Организационные и методические аспекты коррекционной работы в современной школе</w:t>
      </w:r>
    </w:p>
    <w:p w:rsidR="00B9081C" w:rsidRDefault="00B9081C" w:rsidP="00B9081C">
      <w:pPr>
        <w:pStyle w:val="a3"/>
        <w:shd w:val="clear" w:color="auto" w:fill="FFFFFF"/>
        <w:spacing w:before="0" w:beforeAutospacing="0" w:after="0" w:afterAutospacing="0"/>
        <w:ind w:left="420"/>
        <w:rPr>
          <w:color w:val="484C51"/>
        </w:rPr>
      </w:pPr>
      <w:r>
        <w:rPr>
          <w:color w:val="484C51"/>
        </w:rPr>
        <w:t>В Государственном бюджетном общеобразовательном учреждении города Москвы</w:t>
      </w:r>
    </w:p>
    <w:p w:rsidR="00B9081C" w:rsidRDefault="00B9081C" w:rsidP="00B9081C">
      <w:pPr>
        <w:pStyle w:val="a3"/>
        <w:shd w:val="clear" w:color="auto" w:fill="FFFFFF"/>
        <w:spacing w:before="0" w:beforeAutospacing="0" w:after="0" w:afterAutospacing="0"/>
        <w:rPr>
          <w:color w:val="484C51"/>
        </w:rPr>
      </w:pPr>
      <w:r>
        <w:rPr>
          <w:color w:val="484C51"/>
        </w:rPr>
        <w:t>«Школа № 2089» в рамках проекта «Ресурсная школа» организован цикл встреч «Организационные и методические аспекты коррекционной работы в современной школе».</w:t>
      </w:r>
    </w:p>
    <w:p w:rsidR="00B9081C" w:rsidRDefault="00B9081C" w:rsidP="00B9081C">
      <w:pPr>
        <w:pStyle w:val="a3"/>
        <w:shd w:val="clear" w:color="auto" w:fill="FFFFFF"/>
        <w:spacing w:before="0" w:beforeAutospacing="0" w:after="150" w:afterAutospacing="0"/>
        <w:ind w:left="420"/>
        <w:rPr>
          <w:color w:val="484C51"/>
        </w:rPr>
      </w:pPr>
      <w:r>
        <w:rPr>
          <w:color w:val="484C51"/>
        </w:rPr>
        <w:t>Первая встреча была организована 08 декабря 2017 года.</w:t>
      </w:r>
    </w:p>
    <w:p w:rsidR="00B9081C" w:rsidRDefault="00B9081C" w:rsidP="00B9081C">
      <w:pPr>
        <w:pStyle w:val="a3"/>
        <w:shd w:val="clear" w:color="auto" w:fill="FFFFFF"/>
        <w:spacing w:before="0" w:beforeAutospacing="0" w:after="150" w:afterAutospacing="0"/>
        <w:ind w:left="420"/>
        <w:rPr>
          <w:color w:val="484C51"/>
        </w:rPr>
      </w:pPr>
      <w:r>
        <w:rPr>
          <w:color w:val="484C51"/>
        </w:rPr>
        <w:t>Тема: «Организация коррекционной работы в дошкольных группах современной Школы».</w:t>
      </w:r>
    </w:p>
    <w:p w:rsidR="00B9081C" w:rsidRDefault="00B9081C" w:rsidP="00B9081C">
      <w:pPr>
        <w:pStyle w:val="a3"/>
        <w:shd w:val="clear" w:color="auto" w:fill="FFFFFF"/>
        <w:spacing w:before="0" w:beforeAutospacing="0" w:after="150" w:afterAutospacing="0"/>
        <w:ind w:left="420"/>
        <w:rPr>
          <w:color w:val="484C51"/>
        </w:rPr>
      </w:pPr>
      <w:r>
        <w:rPr>
          <w:color w:val="484C51"/>
        </w:rPr>
        <w:t>Вопросы, предложенные для обсуждения:</w:t>
      </w:r>
    </w:p>
    <w:p w:rsidR="00B9081C" w:rsidRDefault="00B9081C" w:rsidP="00B9081C">
      <w:pPr>
        <w:pStyle w:val="a3"/>
        <w:shd w:val="clear" w:color="auto" w:fill="FFFFFF"/>
        <w:spacing w:before="0" w:beforeAutospacing="0" w:after="150" w:afterAutospacing="0"/>
        <w:ind w:left="780" w:hanging="360"/>
        <w:rPr>
          <w:color w:val="484C51"/>
        </w:rPr>
      </w:pPr>
      <w:r>
        <w:rPr>
          <w:rFonts w:ascii="Wingdings" w:hAnsi="Wingdings"/>
          <w:color w:val="484C51"/>
        </w:rPr>
        <w:t></w:t>
      </w:r>
      <w:r>
        <w:rPr>
          <w:color w:val="484C51"/>
          <w:sz w:val="14"/>
          <w:szCs w:val="14"/>
        </w:rPr>
        <w:t> </w:t>
      </w:r>
      <w:r>
        <w:rPr>
          <w:color w:val="484C51"/>
        </w:rPr>
        <w:t>Нормативно-правовая база и алгоритм организации коррекционной работы в дошкольных группах.</w:t>
      </w:r>
    </w:p>
    <w:p w:rsidR="00B9081C" w:rsidRDefault="00B9081C" w:rsidP="00B9081C">
      <w:pPr>
        <w:pStyle w:val="a3"/>
        <w:shd w:val="clear" w:color="auto" w:fill="FFFFFF"/>
        <w:spacing w:before="0" w:beforeAutospacing="0" w:after="150" w:afterAutospacing="0"/>
        <w:ind w:left="780" w:hanging="360"/>
        <w:rPr>
          <w:color w:val="484C51"/>
        </w:rPr>
      </w:pPr>
      <w:r>
        <w:rPr>
          <w:rFonts w:ascii="Wingdings" w:hAnsi="Wingdings"/>
          <w:color w:val="484C51"/>
        </w:rPr>
        <w:t></w:t>
      </w:r>
      <w:r>
        <w:rPr>
          <w:color w:val="484C51"/>
          <w:sz w:val="14"/>
          <w:szCs w:val="14"/>
        </w:rPr>
        <w:t> </w:t>
      </w:r>
      <w:r>
        <w:rPr>
          <w:color w:val="484C51"/>
        </w:rPr>
        <w:t>Алгоритм включения ребенка с особыми образовательными потребностями в общеобразовательное пространство.</w:t>
      </w:r>
    </w:p>
    <w:p w:rsidR="00B9081C" w:rsidRDefault="00B9081C" w:rsidP="00B9081C">
      <w:pPr>
        <w:pStyle w:val="a3"/>
        <w:shd w:val="clear" w:color="auto" w:fill="FFFFFF"/>
        <w:spacing w:before="0" w:beforeAutospacing="0" w:after="150" w:afterAutospacing="0"/>
        <w:ind w:left="780" w:hanging="360"/>
        <w:rPr>
          <w:color w:val="484C51"/>
        </w:rPr>
      </w:pPr>
      <w:r>
        <w:rPr>
          <w:rFonts w:ascii="Wingdings" w:hAnsi="Wingdings"/>
          <w:color w:val="484C51"/>
        </w:rPr>
        <w:t></w:t>
      </w:r>
      <w:r>
        <w:rPr>
          <w:color w:val="484C51"/>
          <w:sz w:val="14"/>
          <w:szCs w:val="14"/>
        </w:rPr>
        <w:t> </w:t>
      </w:r>
      <w:r>
        <w:rPr>
          <w:color w:val="484C51"/>
        </w:rPr>
        <w:t xml:space="preserve">ИОМ как инструмент </w:t>
      </w:r>
      <w:proofErr w:type="gramStart"/>
      <w:r>
        <w:rPr>
          <w:color w:val="484C51"/>
        </w:rPr>
        <w:t>индивидуализации</w:t>
      </w:r>
      <w:proofErr w:type="gramEnd"/>
      <w:r>
        <w:rPr>
          <w:color w:val="484C51"/>
        </w:rPr>
        <w:t xml:space="preserve"> адаптированной основной образовательной программы.</w:t>
      </w:r>
    </w:p>
    <w:p w:rsidR="00B9081C" w:rsidRDefault="00B9081C" w:rsidP="00B9081C">
      <w:pPr>
        <w:pStyle w:val="a3"/>
        <w:shd w:val="clear" w:color="auto" w:fill="FFFFFF"/>
        <w:spacing w:before="0" w:beforeAutospacing="0" w:after="150" w:afterAutospacing="0"/>
        <w:ind w:left="780" w:hanging="360"/>
        <w:rPr>
          <w:color w:val="484C51"/>
        </w:rPr>
      </w:pPr>
      <w:bookmarkStart w:id="0" w:name="_GoBack"/>
      <w:bookmarkEnd w:id="0"/>
    </w:p>
    <w:p w:rsidR="00E11E60" w:rsidRDefault="00B9081C" w:rsidP="00B908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81525" cy="458953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823" cy="46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C"/>
    <w:rsid w:val="0029545E"/>
    <w:rsid w:val="00B9081C"/>
    <w:rsid w:val="00F0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3E1F-73E9-4A80-91AF-A9205F29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Острых Ирина Владимировна</dc:creator>
  <cp:keywords/>
  <dc:description/>
  <cp:lastModifiedBy>Острых Ирина Владимировна</cp:lastModifiedBy>
  <cp:revision>1</cp:revision>
  <dcterms:created xsi:type="dcterms:W3CDTF">2017-12-12T06:52:00Z</dcterms:created>
  <dcterms:modified xsi:type="dcterms:W3CDTF">2017-12-12T07:00:00Z</dcterms:modified>
</cp:coreProperties>
</file>